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88" w:rsidRPr="000C3C88" w:rsidRDefault="000C3C88" w:rsidP="000C3C88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0C3C88">
        <w:rPr>
          <w:rFonts w:ascii="UkrainianBaltica" w:eastAsia="Times New Roman" w:hAnsi="UkrainianBaltica" w:cs="Times New Roman"/>
          <w:noProof/>
          <w:sz w:val="24"/>
          <w:szCs w:val="24"/>
          <w:lang w:eastAsia="uk-UA"/>
        </w:rPr>
        <w:drawing>
          <wp:inline distT="0" distB="0" distL="0" distR="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88" w:rsidRPr="000C3C88" w:rsidRDefault="000C3C88" w:rsidP="000C3C88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0C3C88" w:rsidRPr="000C3C88" w:rsidRDefault="000C3C88" w:rsidP="000C3C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ІЧНЯНСЬКА МІСЬКА РАДА</w:t>
      </w:r>
    </w:p>
    <w:p w:rsidR="000C3C88" w:rsidRPr="000C3C88" w:rsidRDefault="000C3C88" w:rsidP="000C3C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</w:p>
    <w:p w:rsidR="000C3C88" w:rsidRPr="000C3C88" w:rsidRDefault="000C3C88" w:rsidP="000C3C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0C3C88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РОЗПОРЯДЖЕННЯ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жовтня 2022 року                       м. Ічня                                                  № 167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3C88">
        <w:rPr>
          <w:rFonts w:ascii="Times New Roman" w:eastAsia="Calibri" w:hAnsi="Times New Roman" w:cs="Times New Roman"/>
          <w:b/>
          <w:sz w:val="28"/>
          <w:szCs w:val="28"/>
        </w:rPr>
        <w:t xml:space="preserve">Про створення комісії по здійсненню 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3C88">
        <w:rPr>
          <w:rFonts w:ascii="Times New Roman" w:eastAsia="Calibri" w:hAnsi="Times New Roman" w:cs="Times New Roman"/>
          <w:b/>
          <w:sz w:val="28"/>
          <w:szCs w:val="28"/>
        </w:rPr>
        <w:t>комплексного визначення ступеня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3C88">
        <w:rPr>
          <w:rFonts w:ascii="Times New Roman" w:eastAsia="Calibri" w:hAnsi="Times New Roman" w:cs="Times New Roman"/>
          <w:b/>
          <w:sz w:val="28"/>
          <w:szCs w:val="28"/>
        </w:rPr>
        <w:t xml:space="preserve">індивідуальних потреб особи, яка 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3C88">
        <w:rPr>
          <w:rFonts w:ascii="Times New Roman" w:eastAsia="Calibri" w:hAnsi="Times New Roman" w:cs="Times New Roman"/>
          <w:b/>
          <w:sz w:val="28"/>
          <w:szCs w:val="28"/>
        </w:rPr>
        <w:t>потребує надання соціальних послуг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C88" w:rsidRPr="000C3C88" w:rsidRDefault="000C3C88" w:rsidP="000C3C8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3C88">
        <w:rPr>
          <w:rFonts w:ascii="Times New Roman" w:eastAsia="Calibri" w:hAnsi="Times New Roman" w:cs="Times New Roman"/>
          <w:sz w:val="28"/>
          <w:szCs w:val="28"/>
        </w:rPr>
        <w:t>На підставі заяви гр. Шила Павла Васильовича про згоду надавати соціальні послуги з догляду на непрофесійній основі та заяви гр. Шило Ольги Аврамівни про згоду отримувати соціальні послуги, на виконання п. 7 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затвердженого постановою Кабінету Міністрів України від 23.09.2020 № 859 «Деякі питання призначення і виплати компенсації фізичним особам, які надають соціальні послуги з догляду на непрофесійній основі» (далі - Порядок),</w:t>
      </w:r>
      <w:r w:rsidRPr="000C3C88">
        <w:rPr>
          <w:rFonts w:ascii="Times New Roman" w:eastAsia="Calibri" w:hAnsi="Times New Roman" w:cs="Times New Roman"/>
          <w:noProof/>
          <w:sz w:val="28"/>
          <w:szCs w:val="28"/>
        </w:rPr>
        <w:t xml:space="preserve"> керуючись</w:t>
      </w:r>
      <w:r w:rsidRPr="000C3C88">
        <w:rPr>
          <w:rFonts w:ascii="Times New Roman" w:eastAsia="Calibri" w:hAnsi="Times New Roman" w:cs="Times New Roman"/>
          <w:sz w:val="28"/>
          <w:szCs w:val="28"/>
        </w:rPr>
        <w:t xml:space="preserve"> пунктом 20 частини четвертої статті 42 Закону України «Про місцеве самоврядування в Україні»,</w:t>
      </w:r>
    </w:p>
    <w:p w:rsidR="000C3C88" w:rsidRPr="000C3C88" w:rsidRDefault="000C3C88" w:rsidP="000C3C8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3C88" w:rsidRPr="000C3C88" w:rsidRDefault="000C3C88" w:rsidP="000C3C8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ЗОБОВ</w:t>
      </w: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’</w:t>
      </w: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ЯЗУЮ:</w:t>
      </w:r>
    </w:p>
    <w:p w:rsidR="000C3C88" w:rsidRPr="000C3C88" w:rsidRDefault="000C3C88" w:rsidP="000C3C8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Створити </w:t>
      </w: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комісію по здійсненню комплексного визначення ступеня індивідуальних потреб гр. Шило Ольги Аврамівни, яка потребує надання соціальних послуг,   </w:t>
      </w: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 складі: </w:t>
      </w:r>
    </w:p>
    <w:p w:rsidR="000C3C88" w:rsidRPr="000C3C88" w:rsidRDefault="000C3C88" w:rsidP="000C3C8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Голова комісії: </w:t>
      </w:r>
    </w:p>
    <w:p w:rsidR="000C3C88" w:rsidRPr="000C3C88" w:rsidRDefault="000C3C88" w:rsidP="000C3C8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Мілова</w:t>
      </w:r>
      <w:proofErr w:type="spellEnd"/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Лариса Леонідівна</w:t>
      </w: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 заступник міського голови з питань діяльності виконавчих органів ради;</w:t>
      </w:r>
    </w:p>
    <w:p w:rsidR="000C3C88" w:rsidRPr="000C3C88" w:rsidRDefault="000C3C88" w:rsidP="000C3C8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Члени комісії: </w:t>
      </w:r>
    </w:p>
    <w:p w:rsidR="000C3C88" w:rsidRPr="000C3C88" w:rsidRDefault="000C3C88" w:rsidP="000C3C8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Шевченко Мирослава Василівна – завідувач сектору соціального захисту населення міської ради; </w:t>
      </w:r>
    </w:p>
    <w:p w:rsidR="000C3C88" w:rsidRPr="000C3C88" w:rsidRDefault="000C3C88" w:rsidP="000C3C8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Чумак Олена Миколаївна – головний спеціаліст сектору соціального захисту населення Ічнянської міської ради ;</w:t>
      </w:r>
    </w:p>
    <w:p w:rsidR="000C3C88" w:rsidRPr="000C3C88" w:rsidRDefault="000C3C88" w:rsidP="000C3C8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Репій</w:t>
      </w:r>
      <w:proofErr w:type="spellEnd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 Володимирович – в.о. старости </w:t>
      </w:r>
      <w:proofErr w:type="spellStart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Монастирищенського</w:t>
      </w:r>
      <w:proofErr w:type="spellEnd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міської ради;</w:t>
      </w:r>
    </w:p>
    <w:p w:rsidR="000C3C88" w:rsidRPr="000C3C88" w:rsidRDefault="000C3C88" w:rsidP="000C3C8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Борщ Оксана Миколаївна – діловод організаційного відділу міської ради;</w:t>
      </w:r>
    </w:p>
    <w:p w:rsidR="000C3C88" w:rsidRPr="000C3C88" w:rsidRDefault="000C3C88" w:rsidP="000C3C88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Громова Наталія Володимирівна – директор </w:t>
      </w:r>
      <w:r w:rsidRPr="000C3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«Ічнянський територіальний центр соціального обслуговування (надання соціальних послуг)» Ічнянської міської ради</w:t>
      </w: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0C3C88" w:rsidRPr="000C3C88" w:rsidRDefault="000C3C88" w:rsidP="000C3C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Давиденко Віктор Миколайович -  генеральний директор КНП «Ічнянський ЦПМСД» Ічнянської міської ради.</w:t>
      </w: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ind w:left="-6" w:firstLine="3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C3C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Комісії протягом двох робочих днів провести обстеження та визначити ступінь індивідуальних потреб гр. Шило Ольги Аврамівни, яка потребує надання соціальних послуг відповідно до чинного законодавства, підготувати висновок за формою згідно з додатком до Порядку та передати до відділу ЦНАП Ічнянської міської ради.</w:t>
      </w:r>
    </w:p>
    <w:p w:rsidR="000C3C88" w:rsidRPr="000C3C88" w:rsidRDefault="000C3C88" w:rsidP="000C3C88">
      <w:pPr>
        <w:spacing w:after="0" w:line="240" w:lineRule="auto"/>
        <w:ind w:left="-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0C3C88" w:rsidRPr="000C3C88" w:rsidRDefault="000C3C88" w:rsidP="000C3C88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C88" w:rsidRPr="000C3C88" w:rsidRDefault="000C3C88" w:rsidP="000C3C88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3C88" w:rsidRPr="000C3C88" w:rsidRDefault="000C3C88" w:rsidP="000C3C88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C3C88">
        <w:rPr>
          <w:rFonts w:ascii="Times New Roman" w:eastAsia="Calibri" w:hAnsi="Times New Roman" w:cs="Times New Roman"/>
          <w:b/>
          <w:sz w:val="28"/>
          <w:szCs w:val="28"/>
        </w:rPr>
        <w:t>Секретар міської ради                                         Григорій ГЕРАСИМЕНКО</w:t>
      </w:r>
    </w:p>
    <w:p w:rsidR="000C3C88" w:rsidRPr="000C3C88" w:rsidRDefault="000C3C88" w:rsidP="000C3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0C3C88" w:rsidRPr="000C3C88" w:rsidRDefault="000C3C88" w:rsidP="000C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88" w:rsidRPr="000C3C88" w:rsidRDefault="000C3C88" w:rsidP="000C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41FB" w:rsidRDefault="000141FB">
      <w:bookmarkStart w:id="0" w:name="_GoBack"/>
      <w:bookmarkEnd w:id="0"/>
    </w:p>
    <w:sectPr w:rsidR="000141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2E"/>
    <w:rsid w:val="000141FB"/>
    <w:rsid w:val="000C3C88"/>
    <w:rsid w:val="00D8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8C356-8B7F-4585-92B9-EDF07246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SOC_3</dc:creator>
  <cp:keywords/>
  <dc:description/>
  <cp:lastModifiedBy>SOC_3</cp:lastModifiedBy>
  <cp:revision>2</cp:revision>
  <dcterms:created xsi:type="dcterms:W3CDTF">2023-01-06T08:47:00Z</dcterms:created>
  <dcterms:modified xsi:type="dcterms:W3CDTF">2023-01-06T08:47:00Z</dcterms:modified>
</cp:coreProperties>
</file>